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16B" w:rsidRDefault="00F1116B">
      <w:r>
        <w:t>HERO’S JOURNEY RESEARCH:</w:t>
      </w:r>
    </w:p>
    <w:p w:rsidR="00F1116B" w:rsidRDefault="00F1116B">
      <w:r>
        <w:rPr>
          <w:noProof/>
        </w:rPr>
        <w:drawing>
          <wp:inline distT="0" distB="0" distL="0" distR="0" wp14:anchorId="53A7379D" wp14:editId="6FB824B6">
            <wp:extent cx="5943600" cy="13944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16B" w:rsidRDefault="00F1116B">
      <w:r>
        <w:t>Consider:</w:t>
      </w:r>
    </w:p>
    <w:p w:rsidR="00F1116B" w:rsidRDefault="00F1116B">
      <w:r>
        <w:rPr>
          <w:noProof/>
        </w:rPr>
        <w:drawing>
          <wp:inline distT="0" distB="0" distL="0" distR="0" wp14:anchorId="19F065B4" wp14:editId="5D5F9BAB">
            <wp:extent cx="5943600" cy="13989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9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16B" w:rsidRDefault="00F1116B">
      <w:r>
        <w:rPr>
          <w:noProof/>
        </w:rPr>
        <w:drawing>
          <wp:inline distT="0" distB="0" distL="0" distR="0" wp14:anchorId="2F9DEA40" wp14:editId="734995DC">
            <wp:extent cx="5943600" cy="21786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7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16B" w:rsidRDefault="00F1116B">
      <w:bookmarkStart w:id="0" w:name="_GoBack"/>
      <w:r>
        <w:rPr>
          <w:noProof/>
        </w:rPr>
        <w:lastRenderedPageBreak/>
        <w:drawing>
          <wp:inline distT="0" distB="0" distL="0" distR="0" wp14:anchorId="2688D247" wp14:editId="74971283">
            <wp:extent cx="5943600" cy="2501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0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11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16B"/>
    <w:rsid w:val="00F1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DAC40D-0FE9-458C-ADEB-2F376F7D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Battle River School Division</Company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McIntosh, Kyle</dc:creator>
  <cp:keywords/>
  <dc:description/>
  <cp:lastModifiedBy>McIntosh, Kyle</cp:lastModifiedBy>
  <cp:revision>1</cp:revision>
  <dcterms:created xsi:type="dcterms:W3CDTF">2018-05-10T18:44:00Z</dcterms:created>
  <dcterms:modified xsi:type="dcterms:W3CDTF">2018-05-10T18:47:00Z</dcterms:modified>
</cp:coreProperties>
</file>