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contextualSpacing w:val="0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Grading Liberal Democracies Assignment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contextualSpacing w:val="0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Social Studies 30 – To what extent are the principles of liberalism viable in a contemporary context?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contextualSpacing w:val="0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Step One – </w:t>
      </w:r>
      <w:r w:rsidDel="00000000" w:rsidR="00000000" w:rsidRPr="00000000">
        <w:rPr>
          <w:rtl w:val="0"/>
        </w:rPr>
        <w:t xml:space="preserve">on your corner of the placemat, list 2-3 ways to answer the following statement: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0" w:firstLine="440"/>
        <w:contextualSpacing w:val="0"/>
        <w:rPr/>
      </w:pPr>
      <w:r w:rsidDel="00000000" w:rsidR="00000000" w:rsidRPr="00000000">
        <w:rPr>
          <w:rtl w:val="0"/>
        </w:rPr>
        <w:t xml:space="preserve">“I would know that I was living in a liberal democracy if I observed…”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Step Two – </w:t>
      </w:r>
      <w:r w:rsidDel="00000000" w:rsidR="00000000" w:rsidRPr="00000000">
        <w:rPr>
          <w:rtl w:val="0"/>
        </w:rPr>
        <w:t xml:space="preserve">share your answers with your group, and create a common list of 3-4 criteria in the center of the placemat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Step Three</w:t>
      </w:r>
      <w:r w:rsidDel="00000000" w:rsidR="00000000" w:rsidRPr="00000000">
        <w:rPr>
          <w:rtl w:val="0"/>
        </w:rPr>
        <w:t xml:space="preserve"> – share your answers with the class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Step Four – </w:t>
      </w:r>
      <w:r w:rsidDel="00000000" w:rsidR="00000000" w:rsidRPr="00000000">
        <w:rPr>
          <w:rtl w:val="0"/>
        </w:rPr>
        <w:t xml:space="preserve">Create a class list of 6 - 10 principles or values that characterize a liberal democracy. This will become the criteria for the “report card”.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Step Five – </w:t>
      </w:r>
      <w:r w:rsidDel="00000000" w:rsidR="00000000" w:rsidRPr="00000000">
        <w:rPr>
          <w:rtl w:val="0"/>
        </w:rPr>
        <w:t xml:space="preserve">go to Freedomhouse.org </w:t>
      </w:r>
      <w:r w:rsidDel="00000000" w:rsidR="00000000" w:rsidRPr="00000000">
        <w:rPr>
          <w:sz w:val="20"/>
          <w:szCs w:val="20"/>
          <w:rtl w:val="0"/>
        </w:rPr>
        <w:t xml:space="preserve">(or another website recommended by your teacher) </w:t>
      </w:r>
      <w:r w:rsidDel="00000000" w:rsidR="00000000" w:rsidRPr="00000000">
        <w:rPr>
          <w:rtl w:val="0"/>
        </w:rPr>
        <w:t xml:space="preserve">and research 3 countries in regards to their political and civil freedoms.  Create a report card for each of those countries.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Step Six</w:t>
      </w:r>
      <w:r w:rsidDel="00000000" w:rsidR="00000000" w:rsidRPr="00000000">
        <w:rPr>
          <w:rtl w:val="0"/>
        </w:rPr>
        <w:t xml:space="preserve"> – create an engaging and informative poster (regular size paper 8 ½ x 11) that presents your findings.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contextualSpacing w:val="0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Sample Report Card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tbl>
      <w:tblPr>
        <w:tblStyle w:val="Table1"/>
        <w:tblW w:w="88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85"/>
        <w:gridCol w:w="1845"/>
        <w:gridCol w:w="4065"/>
        <w:tblGridChange w:id="0">
          <w:tblGrid>
            <w:gridCol w:w="2985"/>
            <w:gridCol w:w="1845"/>
            <w:gridCol w:w="40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Report card mark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(A B C D F)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Justification for mark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government is elected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government is elected, but there are also government elements (Senate, Governor General) who are appointed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competitive political parties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high level of parties in multi-party democracy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level of corruption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despite some scandals, Canada ranked 9/180 in survey of transparency and corruptness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free press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- concerns of “political correctness” leading to court cases against journalists writing controversial articles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religious freedom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religious freedom is widespread and diverse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fair trials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law is based on English/French civil law and is constitutionally bound to follow the rules regarding habeus corpus</w:t>
            </w:r>
          </w:p>
        </w:tc>
      </w:tr>
    </w:tbl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*Freedom House score: 1 = free (lowest score possible – like golf, low is good)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Choose one country from each of the following columns. 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Each country should be profiled twice so let your teacher know which country you want to profile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(in order to provide two sources of exploration and evaluation).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tbl>
      <w:tblPr>
        <w:tblStyle w:val="Table2"/>
        <w:tblW w:w="888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955"/>
        <w:gridCol w:w="2940"/>
        <w:gridCol w:w="2985"/>
        <w:tblGridChange w:id="0">
          <w:tblGrid>
            <w:gridCol w:w="2955"/>
            <w:gridCol w:w="2940"/>
            <w:gridCol w:w="298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Australia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Austria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Denmark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Finland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France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Germany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Iceland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Ireland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Netherlands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New Zealand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Norway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South Africa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Spain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Sweden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Switzerland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United Kingdom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United States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Albania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Argentina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Brazil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Colombia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Croatia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El Salvador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Guatemala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Hungary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Indonesia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Mexico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Peru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Philippines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Poland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Romania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Russia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Singapore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Sri Lanka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Afghanistan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Bangladesh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Ethiopia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Fiji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Iraq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Kenya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Lebanon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Myanmar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Nicaragua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Nigeria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Pakistan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Rwanda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Sierra Leone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Thailand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Turkey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Ukraine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Venezuela</w:t>
            </w:r>
          </w:p>
        </w:tc>
      </w:tr>
    </w:tbl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720" w:left="1800" w:right="446.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