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Bashaw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207645</wp:posOffset>
            </wp:positionH>
            <wp:positionV relativeFrom="paragraph">
              <wp:posOffset>-42544</wp:posOffset>
            </wp:positionV>
            <wp:extent cx="1108710" cy="104965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049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Myranda Shepherd, Principal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Candace Hodder, Assistant Principal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Box 69, Bashaw AB   TOB OHO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(780) 372-3800 phone        (780) 372-3927 fax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1440"/>
          <w:tab w:val="left" w:pos="-720"/>
          <w:tab w:val="left" w:pos="0"/>
          <w:tab w:val="left" w:pos="720"/>
          <w:tab w:val="left" w:pos="1322"/>
          <w:tab w:val="left" w:pos="1502"/>
          <w:tab w:val="left" w:pos="1952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767300"/>
                          <a:ext cx="594360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254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Bashaw School Athletic Weight Room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Informed Consent &amp; Assumption of Risk Form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Participant’s Name (Please Print):_______________________________________________________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Last                                                    First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Battle River School Division - Bashaw School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Recreation Weight Room Informed Parental Consent &amp; Assumption of Risk Form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Assumption of Risks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This use of school property, facilities, staff, equipment, and/or services carries with it certain inherent risks that cannot be eliminated regardless of the care taken to avoid injuries.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specific risks vary from one activity to another, but the risks range from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1) minor injuries such as scratches, bruises, sprains, and embarrassment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2) major injuries such as joint or back injuries, broken bones, heart attacks, head injuries, and psychological trauma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3) catastrophic injuries including paralysis and death.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have read the previous paragraphs and I know, understand, and appreciate these and other risks that are inherent in the activities</w:t>
      </w:r>
      <w:r w:rsidDel="00000000" w:rsidR="00000000" w:rsidRPr="00000000">
        <w:rPr>
          <w:rtl w:val="0"/>
        </w:rPr>
        <w:t xml:space="preserve"> made possible by the Bashaw School Weight Room, hereafter known as “The Garage”.  </w:t>
      </w:r>
      <w:r w:rsidDel="00000000" w:rsidR="00000000" w:rsidRPr="00000000">
        <w:rPr>
          <w:b w:val="1"/>
          <w:rtl w:val="0"/>
        </w:rPr>
        <w:t xml:space="preserve">I hereby assert that my participation is voluntary and that I knowingly assume all such risks.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Acknowledgment of Understanding</w:t>
      </w:r>
      <w:r w:rsidDel="00000000" w:rsidR="00000000" w:rsidRPr="00000000">
        <w:rPr>
          <w:rtl w:val="0"/>
        </w:rPr>
        <w:t xml:space="preserve">: I</w:t>
      </w:r>
      <w:r w:rsidDel="00000000" w:rsidR="00000000" w:rsidRPr="00000000">
        <w:rPr>
          <w:i w:val="1"/>
          <w:rtl w:val="0"/>
        </w:rPr>
        <w:t xml:space="preserve"> have read this Informed Consent &amp; Assumption of Risk Form , and fully understand its terms. Further I have read the </w:t>
      </w:r>
      <w:r w:rsidDel="00000000" w:rsidR="00000000" w:rsidRPr="00000000">
        <w:rPr>
          <w:b w:val="1"/>
          <w:i w:val="1"/>
          <w:u w:val="single"/>
          <w:rtl w:val="0"/>
        </w:rPr>
        <w:t xml:space="preserve">Bashaw School “Garage” Code of Conduct and Rules</w:t>
      </w:r>
      <w:r w:rsidDel="00000000" w:rsidR="00000000" w:rsidRPr="00000000">
        <w:rPr>
          <w:i w:val="1"/>
          <w:rtl w:val="0"/>
        </w:rPr>
        <w:t xml:space="preserve"> and agree to uphold the code of conduct and abide by the rules.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Signature of User</w:t>
      </w:r>
      <w:r w:rsidDel="00000000" w:rsidR="00000000" w:rsidRPr="00000000">
        <w:rPr>
          <w:rtl w:val="0"/>
        </w:rPr>
        <w:t xml:space="preserve"> _______________________________________________    Date 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Signature of Parent/Guardian of Minor</w:t>
      </w:r>
      <w:r w:rsidDel="00000000" w:rsidR="00000000" w:rsidRPr="00000000">
        <w:rPr>
          <w:rtl w:val="0"/>
        </w:rPr>
        <w:t xml:space="preserve"> ____________________________    Date 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Participant’s Age (if minor) 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634" w:top="720" w:left="1296" w:right="1008" w:header="576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</w:tabs>
      <w:jc w:val="both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pos="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</w:tabs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b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